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CBAB7CF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552F7E" w:rsidRPr="00FB287E">
        <w:rPr>
          <w:b/>
          <w:sz w:val="18"/>
          <w:szCs w:val="18"/>
        </w:rPr>
        <w:t>„</w:t>
      </w:r>
      <w:bookmarkEnd w:id="0"/>
      <w:r w:rsidR="00552F7E" w:rsidRPr="00BB00A2">
        <w:rPr>
          <w:b/>
          <w:sz w:val="18"/>
          <w:szCs w:val="18"/>
        </w:rPr>
        <w:t>Osobní ochranné pracovní prostředky proti pádu – OŘ OVA 2026-2028</w:t>
      </w:r>
      <w:r w:rsidR="00552F7E" w:rsidRPr="00FB287E">
        <w:rPr>
          <w:b/>
          <w:sz w:val="18"/>
          <w:szCs w:val="18"/>
        </w:rPr>
        <w:t xml:space="preserve">“ </w:t>
      </w:r>
      <w:r w:rsidR="00552F7E" w:rsidRPr="00FB287E">
        <w:rPr>
          <w:sz w:val="18"/>
          <w:szCs w:val="18"/>
        </w:rPr>
        <w:t xml:space="preserve">č.j. </w:t>
      </w:r>
      <w:r w:rsidR="00552F7E">
        <w:rPr>
          <w:sz w:val="18"/>
          <w:szCs w:val="18"/>
        </w:rPr>
        <w:t>8160</w:t>
      </w:r>
      <w:r w:rsidR="00552F7E" w:rsidRPr="00FB287E">
        <w:rPr>
          <w:sz w:val="18"/>
          <w:szCs w:val="18"/>
        </w:rPr>
        <w:t>/2026-SŽ-OŘ OVA-NPI</w:t>
      </w:r>
      <w:r w:rsidR="00850B8E" w:rsidRPr="00850B8E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</w:t>
      </w:r>
      <w:r w:rsidR="00552F7E">
        <w:rPr>
          <w:rFonts w:eastAsia="Times New Roman" w:cs="Times New Roman"/>
          <w:sz w:val="18"/>
          <w:szCs w:val="18"/>
          <w:lang w:eastAsia="cs-CZ"/>
        </w:rPr>
        <w:t>ky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D3EBC" w14:textId="77777777" w:rsidR="008661C2" w:rsidRDefault="008661C2" w:rsidP="005333BD">
      <w:pPr>
        <w:spacing w:after="0" w:line="240" w:lineRule="auto"/>
      </w:pPr>
      <w:r>
        <w:separator/>
      </w:r>
    </w:p>
  </w:endnote>
  <w:endnote w:type="continuationSeparator" w:id="0">
    <w:p w14:paraId="3159FA07" w14:textId="77777777" w:rsidR="008661C2" w:rsidRDefault="008661C2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FE97C" w14:textId="77777777" w:rsidR="008661C2" w:rsidRDefault="008661C2" w:rsidP="005333BD">
      <w:pPr>
        <w:spacing w:after="0" w:line="240" w:lineRule="auto"/>
      </w:pPr>
      <w:r>
        <w:separator/>
      </w:r>
    </w:p>
  </w:footnote>
  <w:footnote w:type="continuationSeparator" w:id="0">
    <w:p w14:paraId="0FFB09B3" w14:textId="77777777" w:rsidR="008661C2" w:rsidRDefault="008661C2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6906A65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</w:t>
    </w:r>
    <w:r w:rsidR="00552F7E">
      <w:rPr>
        <w:rFonts w:eastAsia="Calibri" w:cstheme="minorHAnsi"/>
        <w:sz w:val="18"/>
        <w:szCs w:val="18"/>
      </w:rPr>
      <w:t>ky</w:t>
    </w:r>
    <w:r w:rsidRPr="009618D3">
      <w:rPr>
        <w:rFonts w:eastAsia="Calibri" w:cstheme="minorHAnsi"/>
        <w:sz w:val="18"/>
        <w:szCs w:val="18"/>
      </w:rPr>
      <w:t>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127826"/>
    <w:rsid w:val="002224E7"/>
    <w:rsid w:val="002275CA"/>
    <w:rsid w:val="00263B6F"/>
    <w:rsid w:val="00297E24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552F7E"/>
    <w:rsid w:val="005952F3"/>
    <w:rsid w:val="005F6FD4"/>
    <w:rsid w:val="0060521D"/>
    <w:rsid w:val="00850B8E"/>
    <w:rsid w:val="008661C2"/>
    <w:rsid w:val="00A51739"/>
    <w:rsid w:val="00AE2C34"/>
    <w:rsid w:val="00AE3F9F"/>
    <w:rsid w:val="00B83E9A"/>
    <w:rsid w:val="00BF1BA9"/>
    <w:rsid w:val="00BF6A6B"/>
    <w:rsid w:val="00C66BEE"/>
    <w:rsid w:val="00C84D70"/>
    <w:rsid w:val="00CA5BD4"/>
    <w:rsid w:val="00CF5F4D"/>
    <w:rsid w:val="00E7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2488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Pravda Barbora, Mgr.</cp:lastModifiedBy>
  <cp:revision>23</cp:revision>
  <dcterms:created xsi:type="dcterms:W3CDTF">2022-04-17T17:33:00Z</dcterms:created>
  <dcterms:modified xsi:type="dcterms:W3CDTF">2026-02-23T11:51:00Z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